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3EC" w:rsidRPr="003A78FA" w:rsidRDefault="001363EC" w:rsidP="001363EC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1363EC" w:rsidRPr="003A78FA" w:rsidRDefault="001363EC" w:rsidP="001363EC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3A78FA">
        <w:rPr>
          <w:rFonts w:ascii="Times New Roman" w:hAnsi="Times New Roman"/>
          <w:sz w:val="28"/>
          <w:szCs w:val="28"/>
        </w:rPr>
        <w:t>Уведомление</w:t>
      </w:r>
    </w:p>
    <w:p w:rsidR="001363EC" w:rsidRPr="003A78FA" w:rsidRDefault="001363EC" w:rsidP="001363EC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3A78FA">
        <w:rPr>
          <w:rFonts w:ascii="Times New Roman" w:hAnsi="Times New Roman"/>
          <w:sz w:val="28"/>
          <w:szCs w:val="28"/>
        </w:rPr>
        <w:t>о проведении публичных консультаций по проекту</w:t>
      </w:r>
    </w:p>
    <w:p w:rsidR="001363EC" w:rsidRPr="003A78FA" w:rsidRDefault="001363EC" w:rsidP="001363EC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3A78FA">
        <w:rPr>
          <w:rFonts w:ascii="Times New Roman" w:hAnsi="Times New Roman"/>
          <w:sz w:val="28"/>
          <w:szCs w:val="28"/>
        </w:rPr>
        <w:t>муниципального нормативного правового акта</w:t>
      </w:r>
    </w:p>
    <w:p w:rsidR="001363EC" w:rsidRPr="003A78FA" w:rsidRDefault="001363EC" w:rsidP="001363EC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1363EC" w:rsidRPr="003A78FA" w:rsidRDefault="001363EC" w:rsidP="001363EC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1363EC" w:rsidRPr="003A78FA" w:rsidRDefault="001363EC" w:rsidP="00DA1F3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A78FA">
        <w:rPr>
          <w:rFonts w:ascii="Times New Roman" w:hAnsi="Times New Roman"/>
          <w:color w:val="000000"/>
          <w:sz w:val="24"/>
          <w:szCs w:val="24"/>
        </w:rPr>
        <w:t xml:space="preserve">Настоящим </w:t>
      </w:r>
      <w:r w:rsidR="00DA1F3A">
        <w:rPr>
          <w:rFonts w:ascii="Times New Roman" w:hAnsi="Times New Roman"/>
          <w:color w:val="000000"/>
          <w:sz w:val="24"/>
          <w:szCs w:val="24"/>
        </w:rPr>
        <w:t xml:space="preserve">комитет экономической политики администрации Ханты-Мансийского района </w:t>
      </w:r>
      <w:r w:rsidRPr="003A78FA">
        <w:rPr>
          <w:rFonts w:ascii="Times New Roman" w:hAnsi="Times New Roman"/>
          <w:color w:val="000000"/>
          <w:sz w:val="24"/>
          <w:szCs w:val="24"/>
        </w:rPr>
        <w:t>уведомляет о проведении публичных консультаций в целях оценки регулирующего воздействия проекта муниципального нормативного правового акта</w:t>
      </w:r>
      <w:r w:rsidR="00072A1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363EC" w:rsidRPr="003A78FA" w:rsidRDefault="001363EC" w:rsidP="001363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63EC" w:rsidRPr="003A78FA" w:rsidRDefault="001363EC" w:rsidP="001363EC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1363EC" w:rsidRPr="003A78FA" w:rsidRDefault="001363EC" w:rsidP="001363EC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DA1F3A" w:rsidRDefault="001363EC" w:rsidP="00DA1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A78FA">
        <w:rPr>
          <w:rFonts w:ascii="Times New Roman" w:hAnsi="Times New Roman"/>
          <w:sz w:val="24"/>
          <w:szCs w:val="24"/>
        </w:rPr>
        <w:t xml:space="preserve">Регулирующий орган: </w:t>
      </w:r>
      <w:r w:rsidR="00DA1F3A">
        <w:rPr>
          <w:rFonts w:ascii="Times New Roman" w:hAnsi="Times New Roman"/>
          <w:color w:val="000000"/>
          <w:sz w:val="24"/>
          <w:szCs w:val="24"/>
        </w:rPr>
        <w:t>комитет экономической политики администрации Ханты-Мансийского района</w:t>
      </w:r>
      <w:r w:rsidR="00DA1F3A">
        <w:rPr>
          <w:rFonts w:ascii="Times New Roman" w:hAnsi="Times New Roman"/>
          <w:sz w:val="24"/>
          <w:szCs w:val="24"/>
        </w:rPr>
        <w:t>.</w:t>
      </w:r>
    </w:p>
    <w:p w:rsidR="00DA1F3A" w:rsidRDefault="00DA1F3A" w:rsidP="00DA1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1363EC" w:rsidRPr="003A78FA" w:rsidRDefault="001363EC" w:rsidP="00DA1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A78FA">
        <w:rPr>
          <w:rFonts w:ascii="Times New Roman" w:hAnsi="Times New Roman"/>
          <w:sz w:val="24"/>
          <w:szCs w:val="24"/>
        </w:rPr>
        <w:t xml:space="preserve">Период проведения публичных консультаций: </w:t>
      </w:r>
    </w:p>
    <w:p w:rsidR="001363EC" w:rsidRPr="003A78FA" w:rsidRDefault="00DA1F3A" w:rsidP="00136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23.07.2021 – </w:t>
      </w:r>
      <w:bookmarkStart w:id="0" w:name="_GoBack"/>
      <w:r>
        <w:rPr>
          <w:rFonts w:ascii="Times New Roman" w:hAnsi="Times New Roman"/>
          <w:sz w:val="24"/>
          <w:szCs w:val="24"/>
        </w:rPr>
        <w:t xml:space="preserve">06.08.2021 </w:t>
      </w:r>
      <w:bookmarkEnd w:id="0"/>
    </w:p>
    <w:p w:rsidR="001363EC" w:rsidRPr="003A78FA" w:rsidRDefault="001363EC" w:rsidP="00136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1363EC" w:rsidRPr="003A78FA" w:rsidRDefault="001363EC" w:rsidP="00136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A78FA">
        <w:rPr>
          <w:rFonts w:ascii="Times New Roman" w:hAnsi="Times New Roman"/>
          <w:sz w:val="24"/>
          <w:szCs w:val="24"/>
        </w:rPr>
        <w:t xml:space="preserve">Способ направления ответов: </w:t>
      </w:r>
    </w:p>
    <w:p w:rsidR="001363EC" w:rsidRDefault="001363EC" w:rsidP="00136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8FA">
        <w:rPr>
          <w:rFonts w:ascii="Times New Roman" w:hAnsi="Times New Roman"/>
          <w:sz w:val="24"/>
          <w:szCs w:val="24"/>
        </w:rPr>
        <w:t xml:space="preserve"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 на адрес: </w:t>
      </w:r>
      <w:hyperlink r:id="rId4" w:history="1">
        <w:r w:rsidR="00DA1F3A" w:rsidRPr="00D9223C">
          <w:rPr>
            <w:rStyle w:val="a3"/>
            <w:rFonts w:ascii="Times New Roman" w:hAnsi="Times New Roman"/>
            <w:sz w:val="24"/>
            <w:szCs w:val="24"/>
            <w:lang w:val="en-US"/>
          </w:rPr>
          <w:t>Gubatih</w:t>
        </w:r>
        <w:r w:rsidR="00DA1F3A" w:rsidRPr="00D9223C">
          <w:rPr>
            <w:rStyle w:val="a3"/>
            <w:rFonts w:ascii="Times New Roman" w:hAnsi="Times New Roman"/>
            <w:sz w:val="24"/>
            <w:szCs w:val="24"/>
          </w:rPr>
          <w:t>@</w:t>
        </w:r>
        <w:r w:rsidR="00DA1F3A" w:rsidRPr="00D9223C">
          <w:rPr>
            <w:rStyle w:val="a3"/>
            <w:rFonts w:ascii="Times New Roman" w:hAnsi="Times New Roman"/>
            <w:sz w:val="24"/>
            <w:szCs w:val="24"/>
            <w:lang w:val="en-US"/>
          </w:rPr>
          <w:t>hmrn</w:t>
        </w:r>
        <w:r w:rsidR="00DA1F3A" w:rsidRPr="00D9223C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DA1F3A" w:rsidRPr="00D9223C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DA1F3A" w:rsidRPr="00DA1F3A">
        <w:rPr>
          <w:rFonts w:ascii="Times New Roman" w:hAnsi="Times New Roman"/>
          <w:sz w:val="24"/>
          <w:szCs w:val="24"/>
        </w:rPr>
        <w:t xml:space="preserve"> </w:t>
      </w:r>
      <w:r w:rsidRPr="003A78FA">
        <w:rPr>
          <w:rFonts w:ascii="Times New Roman" w:hAnsi="Times New Roman"/>
          <w:sz w:val="24"/>
          <w:szCs w:val="24"/>
        </w:rPr>
        <w:t>или в форме документа на бумажном носителе по адресу:</w:t>
      </w:r>
      <w:r w:rsidR="00EF1FB8">
        <w:rPr>
          <w:rFonts w:ascii="Times New Roman" w:hAnsi="Times New Roman"/>
          <w:sz w:val="24"/>
          <w:szCs w:val="24"/>
        </w:rPr>
        <w:t xml:space="preserve"> </w:t>
      </w:r>
      <w:r w:rsidR="00EF1FB8" w:rsidRPr="00EF1FB8">
        <w:rPr>
          <w:rFonts w:ascii="Times New Roman" w:hAnsi="Times New Roman"/>
          <w:sz w:val="24"/>
          <w:szCs w:val="24"/>
        </w:rPr>
        <w:t>628002, г. Ханты-Мансийск, ул. Гагарина, д.214, кабинет 207.</w:t>
      </w:r>
      <w:r w:rsidRPr="003A78FA">
        <w:rPr>
          <w:rFonts w:ascii="Times New Roman" w:hAnsi="Times New Roman"/>
          <w:sz w:val="24"/>
          <w:szCs w:val="24"/>
        </w:rPr>
        <w:t xml:space="preserve"> </w:t>
      </w:r>
    </w:p>
    <w:p w:rsidR="00DA1F3A" w:rsidRPr="003A78FA" w:rsidRDefault="00DA1F3A" w:rsidP="00136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1363EC" w:rsidRDefault="001363EC" w:rsidP="00136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A78FA">
        <w:rPr>
          <w:rFonts w:ascii="Times New Roman" w:hAnsi="Times New Roman"/>
          <w:sz w:val="24"/>
          <w:szCs w:val="24"/>
        </w:rPr>
        <w:t>Контактное лицо по вопросам проведения публичных консультаций:</w:t>
      </w:r>
    </w:p>
    <w:p w:rsidR="00DA1F3A" w:rsidRPr="003A78FA" w:rsidRDefault="00DA1F3A" w:rsidP="00136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Губатых Марина Ивановна, начальник отдела труда, предпринимательства и потребительского рынка комитета экономической политики администрации Ханты-Мансийского района, 8(3467) 352 </w:t>
      </w:r>
      <w:r w:rsidRPr="00DA1F3A">
        <w:rPr>
          <w:rFonts w:ascii="Times New Roman" w:hAnsi="Times New Roman"/>
          <w:sz w:val="24"/>
          <w:szCs w:val="24"/>
        </w:rPr>
        <w:t>35-28-38</w:t>
      </w:r>
      <w:r>
        <w:rPr>
          <w:rFonts w:ascii="Times New Roman" w:hAnsi="Times New Roman"/>
          <w:sz w:val="24"/>
          <w:szCs w:val="24"/>
        </w:rPr>
        <w:t>.</w:t>
      </w:r>
    </w:p>
    <w:p w:rsidR="001363EC" w:rsidRPr="003A78FA" w:rsidRDefault="001363EC" w:rsidP="00136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center"/>
        <w:rPr>
          <w:rStyle w:val="FontStyle13"/>
          <w:i/>
          <w:sz w:val="24"/>
          <w:szCs w:val="24"/>
        </w:rPr>
      </w:pPr>
    </w:p>
    <w:tbl>
      <w:tblPr>
        <w:tblW w:w="932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322"/>
      </w:tblGrid>
      <w:tr w:rsidR="001363EC" w:rsidRPr="003A78FA" w:rsidTr="002D5208">
        <w:trPr>
          <w:trHeight w:val="699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FB8" w:rsidRDefault="001363EC" w:rsidP="002D5208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8FA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EF1FB8" w:rsidRPr="00EF1FB8">
              <w:rPr>
                <w:rFonts w:ascii="Times New Roman" w:hAnsi="Times New Roman"/>
                <w:sz w:val="24"/>
                <w:szCs w:val="24"/>
              </w:rPr>
              <w:t>постановления администрации Ханты-Мансийского района</w:t>
            </w:r>
            <w:r w:rsidR="00EF1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1FB8" w:rsidRPr="00EF1FB8">
              <w:rPr>
                <w:rFonts w:ascii="Times New Roman" w:hAnsi="Times New Roman"/>
                <w:sz w:val="24"/>
                <w:szCs w:val="24"/>
              </w:rPr>
              <w:t>«О внесении изменений в постановление администрации Ханты-Мансийского района от 12.11.2018 № 324 «О муниципальной программе Ханты-Мансийского района «Развитие малого и среднего предпринимательства на территории Ханты-Мансийского района на 2019 – 2023 годы»</w:t>
            </w:r>
            <w:r w:rsidR="00EF1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78FA">
              <w:rPr>
                <w:rFonts w:ascii="Times New Roman" w:hAnsi="Times New Roman"/>
                <w:sz w:val="24"/>
                <w:szCs w:val="24"/>
              </w:rPr>
              <w:t xml:space="preserve">устанавливает </w:t>
            </w:r>
            <w:r w:rsidR="00EF1FB8" w:rsidRPr="00EF1FB8">
              <w:rPr>
                <w:rFonts w:ascii="Times New Roman" w:hAnsi="Times New Roman"/>
                <w:sz w:val="24"/>
                <w:szCs w:val="24"/>
              </w:rPr>
              <w:t>направлени</w:t>
            </w:r>
            <w:r w:rsidR="00EF1FB8">
              <w:rPr>
                <w:rFonts w:ascii="Times New Roman" w:hAnsi="Times New Roman"/>
                <w:sz w:val="24"/>
                <w:szCs w:val="24"/>
              </w:rPr>
              <w:t>я</w:t>
            </w:r>
            <w:r w:rsidR="00EF1FB8" w:rsidRPr="00EF1FB8">
              <w:rPr>
                <w:rFonts w:ascii="Times New Roman" w:hAnsi="Times New Roman"/>
                <w:sz w:val="24"/>
                <w:szCs w:val="24"/>
              </w:rPr>
              <w:t xml:space="preserve"> по возмещению части затрат субъектов малого</w:t>
            </w:r>
            <w:r w:rsidR="00EF1FB8">
              <w:rPr>
                <w:rFonts w:ascii="Times New Roman" w:hAnsi="Times New Roman"/>
                <w:sz w:val="24"/>
                <w:szCs w:val="24"/>
              </w:rPr>
              <w:t xml:space="preserve"> и среднего предпринимательства.</w:t>
            </w:r>
          </w:p>
          <w:p w:rsidR="00EF1FB8" w:rsidRDefault="00EF1FB8" w:rsidP="002D5208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63EC" w:rsidRPr="003A78FA" w:rsidRDefault="001363EC" w:rsidP="002D5208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8FA">
              <w:rPr>
                <w:rFonts w:ascii="Times New Roman" w:hAnsi="Times New Roman"/>
                <w:sz w:val="24"/>
                <w:szCs w:val="24"/>
              </w:rPr>
              <w:t xml:space="preserve"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Ханты-Мансийского района, </w:t>
            </w:r>
            <w:r w:rsidR="00EF1F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комитетом экономической политики администрации Ханты-Мансийского района </w:t>
            </w:r>
            <w:r w:rsidRPr="003A78FA">
              <w:rPr>
                <w:rFonts w:ascii="Times New Roman" w:hAnsi="Times New Roman"/>
                <w:sz w:val="24"/>
                <w:szCs w:val="24"/>
              </w:rPr>
              <w:t xml:space="preserve">в соответствии с пунктом 3.12 </w:t>
            </w:r>
            <w:hyperlink w:anchor="P40" w:history="1">
              <w:r w:rsidRPr="003A78FA">
                <w:rPr>
                  <w:rFonts w:ascii="Times New Roman" w:hAnsi="Times New Roman"/>
                  <w:sz w:val="24"/>
                  <w:szCs w:val="24"/>
                </w:rPr>
                <w:t>Порядк</w:t>
              </w:r>
            </w:hyperlink>
            <w:r w:rsidRPr="003A78FA">
              <w:rPr>
                <w:rFonts w:ascii="Times New Roman" w:hAnsi="Times New Roman"/>
                <w:sz w:val="24"/>
                <w:szCs w:val="24"/>
              </w:rPr>
              <w:t xml:space="preserve">а проведения оценки регулирующего воздействия проектов муниципальных нормативных правовых актов администрации Ханты-Мансийского района, экспертизы и оценки фактического воздействия принятых администрацией Ханты-Мансийского района муниципальных нормативных правовых актов, затрагивающих вопросы осуществления предпринимательской и  инвестиционной деятельности, </w:t>
            </w:r>
            <w:r w:rsidR="00EF1FB8" w:rsidRPr="003A78FA">
              <w:rPr>
                <w:rFonts w:ascii="Times New Roman" w:hAnsi="Times New Roman"/>
                <w:sz w:val="24"/>
                <w:szCs w:val="24"/>
              </w:rPr>
              <w:t>утверждённого</w:t>
            </w:r>
            <w:r w:rsidRPr="003A78FA">
              <w:rPr>
                <w:rFonts w:ascii="Times New Roman" w:hAnsi="Times New Roman"/>
                <w:sz w:val="24"/>
                <w:szCs w:val="24"/>
              </w:rPr>
              <w:t xml:space="preserve"> постановлением администрации от </w:t>
            </w:r>
            <w:r w:rsidR="00EF1FB8" w:rsidRPr="00EF1FB8">
              <w:rPr>
                <w:rFonts w:ascii="Times New Roman" w:hAnsi="Times New Roman"/>
                <w:sz w:val="24"/>
                <w:szCs w:val="24"/>
              </w:rPr>
              <w:t>28.03.2017</w:t>
            </w:r>
            <w:r w:rsidRPr="003A7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1FB8" w:rsidRPr="00EF1FB8">
              <w:rPr>
                <w:rFonts w:ascii="Times New Roman" w:hAnsi="Times New Roman"/>
                <w:sz w:val="24"/>
                <w:szCs w:val="24"/>
              </w:rPr>
              <w:t>№ 73</w:t>
            </w:r>
            <w:r w:rsidRPr="003A78FA">
              <w:rPr>
                <w:rFonts w:ascii="Times New Roman" w:hAnsi="Times New Roman"/>
                <w:sz w:val="24"/>
                <w:szCs w:val="24"/>
              </w:rPr>
              <w:t xml:space="preserve">, проводит публичные консультации. В рамках </w:t>
            </w:r>
            <w:r w:rsidRPr="003A78FA">
              <w:rPr>
                <w:rFonts w:ascii="Times New Roman" w:hAnsi="Times New Roman"/>
                <w:sz w:val="24"/>
                <w:szCs w:val="24"/>
              </w:rPr>
              <w:lastRenderedPageBreak/>
              <w:t>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  <w:p w:rsidR="001363EC" w:rsidRPr="003A78FA" w:rsidRDefault="001363EC" w:rsidP="002D5208">
            <w:pPr>
              <w:spacing w:after="0" w:line="240" w:lineRule="auto"/>
              <w:ind w:right="-1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3EC" w:rsidRPr="003A78FA" w:rsidTr="002D5208">
        <w:trPr>
          <w:trHeight w:val="699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3EC" w:rsidRPr="003A78FA" w:rsidRDefault="001363EC" w:rsidP="002D5208">
            <w:pPr>
              <w:autoSpaceDE w:val="0"/>
              <w:autoSpaceDN w:val="0"/>
              <w:adjustRightInd w:val="0"/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63EC" w:rsidRPr="003A78FA" w:rsidRDefault="001363EC" w:rsidP="002D5208">
            <w:pPr>
              <w:autoSpaceDE w:val="0"/>
              <w:autoSpaceDN w:val="0"/>
              <w:adjustRightInd w:val="0"/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8FA">
              <w:rPr>
                <w:rFonts w:ascii="Times New Roman" w:hAnsi="Times New Roman"/>
                <w:sz w:val="24"/>
                <w:szCs w:val="24"/>
              </w:rPr>
              <w:t>Приложение: проект муниципального нормативного правового акта, пояснительная записка к проекту нормативного правового акта, опросный лист (факультативно).</w:t>
            </w:r>
          </w:p>
          <w:p w:rsidR="001363EC" w:rsidRPr="003A78FA" w:rsidRDefault="001363EC" w:rsidP="002D5208">
            <w:pPr>
              <w:autoSpaceDE w:val="0"/>
              <w:autoSpaceDN w:val="0"/>
              <w:adjustRightInd w:val="0"/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63EC" w:rsidRPr="006811BD" w:rsidRDefault="001363EC" w:rsidP="001363EC">
      <w:pPr>
        <w:tabs>
          <w:tab w:val="left" w:pos="4536"/>
        </w:tabs>
        <w:spacing w:after="0" w:line="240" w:lineRule="auto"/>
        <w:ind w:right="-1"/>
        <w:rPr>
          <w:rFonts w:ascii="Times New Roman" w:hAnsi="Times New Roman"/>
          <w:bCs/>
          <w:color w:val="000000"/>
          <w:sz w:val="24"/>
          <w:szCs w:val="24"/>
        </w:rPr>
      </w:pPr>
    </w:p>
    <w:p w:rsidR="001363EC" w:rsidRPr="006811BD" w:rsidRDefault="001363EC" w:rsidP="001363EC">
      <w:pPr>
        <w:tabs>
          <w:tab w:val="left" w:pos="4536"/>
        </w:tabs>
        <w:spacing w:after="0" w:line="240" w:lineRule="auto"/>
        <w:ind w:right="-1"/>
        <w:rPr>
          <w:rFonts w:ascii="Times New Roman" w:hAnsi="Times New Roman"/>
          <w:bCs/>
          <w:color w:val="000000"/>
          <w:sz w:val="24"/>
          <w:szCs w:val="24"/>
        </w:rPr>
      </w:pPr>
    </w:p>
    <w:p w:rsidR="001363EC" w:rsidRPr="006811BD" w:rsidRDefault="001363EC" w:rsidP="001363EC">
      <w:pPr>
        <w:tabs>
          <w:tab w:val="left" w:pos="4536"/>
        </w:tabs>
        <w:spacing w:after="0" w:line="240" w:lineRule="auto"/>
        <w:ind w:right="-1"/>
        <w:rPr>
          <w:rFonts w:ascii="Times New Roman" w:hAnsi="Times New Roman"/>
          <w:bCs/>
          <w:color w:val="000000"/>
          <w:sz w:val="24"/>
          <w:szCs w:val="24"/>
        </w:rPr>
      </w:pPr>
      <w:r w:rsidRPr="006811BD">
        <w:rPr>
          <w:rFonts w:ascii="Times New Roman" w:hAnsi="Times New Roman"/>
          <w:bCs/>
          <w:color w:val="000000"/>
          <w:sz w:val="24"/>
          <w:szCs w:val="24"/>
        </w:rPr>
        <w:br w:type="page"/>
      </w:r>
    </w:p>
    <w:p w:rsidR="00566D13" w:rsidRDefault="00072A19"/>
    <w:sectPr w:rsidR="00566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17"/>
    <w:rsid w:val="00072A19"/>
    <w:rsid w:val="001363EC"/>
    <w:rsid w:val="00143533"/>
    <w:rsid w:val="00345A17"/>
    <w:rsid w:val="006D299D"/>
    <w:rsid w:val="00DA1F3A"/>
    <w:rsid w:val="00EF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9E8A1-E289-4C4F-8159-C9BD2F2E5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1363EC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DA1F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ubatih@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О.А.</dc:creator>
  <cp:keywords/>
  <dc:description/>
  <cp:lastModifiedBy>Козлова О.А.</cp:lastModifiedBy>
  <cp:revision>4</cp:revision>
  <dcterms:created xsi:type="dcterms:W3CDTF">2021-07-23T07:15:00Z</dcterms:created>
  <dcterms:modified xsi:type="dcterms:W3CDTF">2021-07-23T07:39:00Z</dcterms:modified>
</cp:coreProperties>
</file>